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8DF5" w14:textId="35793754" w:rsidR="00F75E7D" w:rsidRPr="00BC0F56" w:rsidRDefault="00086F7D" w:rsidP="00B011FC">
      <w:pPr>
        <w:spacing w:after="0"/>
        <w:rPr>
          <w:rFonts w:cstheme="minorHAnsi"/>
          <w:b/>
          <w:sz w:val="32"/>
          <w:szCs w:val="32"/>
        </w:rPr>
      </w:pPr>
      <w:r w:rsidRPr="00BC0F56">
        <w:rPr>
          <w:rFonts w:cstheme="minorHAnsi"/>
          <w:b/>
          <w:sz w:val="32"/>
          <w:szCs w:val="32"/>
        </w:rPr>
        <w:t xml:space="preserve">Notice of withdrawal by tenant to each </w:t>
      </w:r>
      <w:r w:rsidR="00FF4ED4" w:rsidRPr="00BC0F56">
        <w:rPr>
          <w:rFonts w:cstheme="minorHAnsi"/>
          <w:b/>
          <w:sz w:val="32"/>
          <w:szCs w:val="32"/>
        </w:rPr>
        <w:t>remaining</w:t>
      </w:r>
      <w:r w:rsidR="00BF5804" w:rsidRPr="00BC0F56">
        <w:rPr>
          <w:rFonts w:cstheme="minorHAnsi"/>
          <w:b/>
          <w:sz w:val="32"/>
          <w:szCs w:val="32"/>
        </w:rPr>
        <w:t xml:space="preserve"> </w:t>
      </w:r>
      <w:r w:rsidRPr="00BC0F56">
        <w:rPr>
          <w:rFonts w:cstheme="minorHAnsi"/>
          <w:b/>
          <w:sz w:val="32"/>
          <w:szCs w:val="32"/>
        </w:rPr>
        <w:t>tenant</w:t>
      </w:r>
      <w:r w:rsidR="00F75E7D" w:rsidRPr="00BC0F56">
        <w:rPr>
          <w:rFonts w:cstheme="minorHAnsi"/>
          <w:b/>
          <w:sz w:val="32"/>
          <w:szCs w:val="32"/>
        </w:rPr>
        <w:t xml:space="preserve"> </w:t>
      </w:r>
    </w:p>
    <w:p w14:paraId="206DAA1C" w14:textId="77777777" w:rsidR="00F75E7D" w:rsidRPr="00BC0F56" w:rsidRDefault="00F75E7D" w:rsidP="00F75E7D">
      <w:pPr>
        <w:jc w:val="center"/>
        <w:rPr>
          <w:rFonts w:cstheme="minorHAnsi"/>
          <w:sz w:val="20"/>
          <w:szCs w:val="20"/>
        </w:rPr>
      </w:pPr>
      <w:r w:rsidRPr="00BC0F56">
        <w:rPr>
          <w:rFonts w:cstheme="minorHAnsi"/>
          <w:iCs/>
          <w:sz w:val="20"/>
          <w:szCs w:val="20"/>
        </w:rPr>
        <w:t>under</w:t>
      </w:r>
      <w:r w:rsidRPr="00BC0F56">
        <w:rPr>
          <w:rFonts w:cstheme="minorHAnsi"/>
          <w:iCs/>
          <w:spacing w:val="2"/>
          <w:sz w:val="20"/>
          <w:szCs w:val="20"/>
        </w:rPr>
        <w:t xml:space="preserve"> section 56B of </w:t>
      </w:r>
      <w:r w:rsidRPr="00BC0F56">
        <w:rPr>
          <w:rFonts w:cstheme="minorHAnsi"/>
          <w:iCs/>
          <w:sz w:val="20"/>
          <w:szCs w:val="20"/>
        </w:rPr>
        <w:t>the</w:t>
      </w:r>
      <w:r w:rsidRPr="00BC0F56">
        <w:rPr>
          <w:rFonts w:cstheme="minorHAnsi"/>
          <w:i/>
          <w:sz w:val="20"/>
          <w:szCs w:val="20"/>
        </w:rPr>
        <w:t xml:space="preserve"> Residential Tenancies</w:t>
      </w:r>
      <w:r w:rsidRPr="00BC0F56">
        <w:rPr>
          <w:rFonts w:cstheme="minorHAnsi"/>
          <w:i/>
          <w:spacing w:val="2"/>
          <w:sz w:val="20"/>
          <w:szCs w:val="20"/>
        </w:rPr>
        <w:t xml:space="preserve"> </w:t>
      </w:r>
      <w:r w:rsidRPr="00BC0F56">
        <w:rPr>
          <w:rFonts w:cstheme="minorHAnsi"/>
          <w:i/>
          <w:sz w:val="20"/>
          <w:szCs w:val="20"/>
        </w:rPr>
        <w:t>Act</w:t>
      </w:r>
      <w:r w:rsidRPr="00BC0F56">
        <w:rPr>
          <w:rFonts w:cstheme="minorHAnsi"/>
          <w:i/>
          <w:spacing w:val="4"/>
          <w:sz w:val="20"/>
          <w:szCs w:val="20"/>
        </w:rPr>
        <w:t xml:space="preserve"> </w:t>
      </w:r>
      <w:r w:rsidRPr="00BC0F56">
        <w:rPr>
          <w:rFonts w:cstheme="minorHAnsi"/>
          <w:i/>
          <w:sz w:val="20"/>
          <w:szCs w:val="20"/>
        </w:rPr>
        <w:t>1986</w:t>
      </w:r>
    </w:p>
    <w:p w14:paraId="54169947" w14:textId="1A659B84" w:rsidR="00DD708D" w:rsidRPr="00F263D2" w:rsidRDefault="00F75E7D" w:rsidP="00DD708D">
      <w:pPr>
        <w:tabs>
          <w:tab w:val="left" w:leader="dot" w:pos="7938"/>
        </w:tabs>
        <w:spacing w:after="0" w:line="480" w:lineRule="auto"/>
        <w:rPr>
          <w:rFonts w:eastAsia="Arial" w:cstheme="minorHAnsi"/>
          <w:spacing w:val="-2"/>
          <w:sz w:val="20"/>
          <w:szCs w:val="20"/>
        </w:rPr>
      </w:pPr>
      <w:r w:rsidRPr="00F263D2">
        <w:rPr>
          <w:rFonts w:eastAsia="Arial" w:cstheme="minorHAnsi"/>
          <w:spacing w:val="2"/>
          <w:sz w:val="20"/>
          <w:szCs w:val="20"/>
        </w:rPr>
        <w:t>T</w:t>
      </w:r>
      <w:r w:rsidRPr="00F263D2">
        <w:rPr>
          <w:rFonts w:eastAsia="Arial" w:cstheme="minorHAnsi"/>
          <w:spacing w:val="-2"/>
          <w:sz w:val="20"/>
          <w:szCs w:val="20"/>
        </w:rPr>
        <w:t>o</w:t>
      </w:r>
      <w:r w:rsidR="00DD708D" w:rsidRPr="00F263D2">
        <w:rPr>
          <w:rFonts w:eastAsia="Arial" w:cstheme="minorHAnsi"/>
          <w:spacing w:val="-2"/>
          <w:sz w:val="20"/>
          <w:szCs w:val="20"/>
        </w:rPr>
        <w:t xml:space="preserve"> (name of </w:t>
      </w:r>
      <w:r w:rsidR="00FF4ED4" w:rsidRPr="00F263D2">
        <w:rPr>
          <w:rFonts w:eastAsia="Arial" w:cstheme="minorHAnsi"/>
          <w:spacing w:val="-2"/>
          <w:sz w:val="20"/>
          <w:szCs w:val="20"/>
        </w:rPr>
        <w:t>remaining</w:t>
      </w:r>
      <w:r w:rsidR="00BF5804" w:rsidRPr="00F263D2">
        <w:rPr>
          <w:rFonts w:eastAsia="Arial" w:cstheme="minorHAnsi"/>
          <w:spacing w:val="-2"/>
          <w:sz w:val="20"/>
          <w:szCs w:val="20"/>
        </w:rPr>
        <w:t xml:space="preserve"> </w:t>
      </w:r>
      <w:r w:rsidR="00DD708D" w:rsidRPr="00F263D2">
        <w:rPr>
          <w:rFonts w:eastAsia="Arial" w:cstheme="minorHAnsi"/>
          <w:spacing w:val="-2"/>
          <w:sz w:val="20"/>
          <w:szCs w:val="20"/>
        </w:rPr>
        <w:t>tenant):</w:t>
      </w:r>
      <w:r w:rsidR="00BF5804" w:rsidRPr="00F263D2">
        <w:rPr>
          <w:rFonts w:eastAsia="Arial" w:cstheme="minorHAnsi"/>
          <w:spacing w:val="-2"/>
          <w:sz w:val="20"/>
          <w:szCs w:val="20"/>
        </w:rPr>
        <w:t xml:space="preserve"> </w:t>
      </w:r>
      <w:r w:rsidR="00BF5804" w:rsidRPr="00F263D2">
        <w:rPr>
          <w:rFonts w:eastAsia="Arial" w:cstheme="minorHAnsi"/>
          <w:spacing w:val="-2"/>
          <w:sz w:val="20"/>
          <w:szCs w:val="20"/>
        </w:rPr>
        <w:softHyphen/>
      </w:r>
      <w:r w:rsidR="00BF5804" w:rsidRPr="00F263D2">
        <w:rPr>
          <w:rFonts w:eastAsia="Arial" w:cstheme="minorHAnsi"/>
          <w:spacing w:val="-2"/>
          <w:sz w:val="20"/>
          <w:szCs w:val="20"/>
        </w:rPr>
        <w:softHyphen/>
        <w:t>_</w:t>
      </w:r>
      <w:r w:rsidR="00DD708D" w:rsidRPr="00F263D2">
        <w:rPr>
          <w:rFonts w:eastAsia="Arial" w:cstheme="minorHAnsi"/>
          <w:spacing w:val="-2"/>
          <w:sz w:val="20"/>
          <w:szCs w:val="20"/>
        </w:rPr>
        <w:t>____________________________</w:t>
      </w:r>
      <w:r w:rsidR="00BF5804" w:rsidRPr="00F263D2">
        <w:rPr>
          <w:rFonts w:eastAsia="Arial" w:cstheme="minorHAnsi"/>
          <w:spacing w:val="-2"/>
          <w:sz w:val="20"/>
          <w:szCs w:val="20"/>
        </w:rPr>
        <w:t>___________________</w:t>
      </w:r>
    </w:p>
    <w:p w14:paraId="568E5243" w14:textId="6942C68C" w:rsidR="00DD708D" w:rsidRPr="00F263D2" w:rsidRDefault="00DD708D" w:rsidP="00DD708D">
      <w:pPr>
        <w:tabs>
          <w:tab w:val="left" w:leader="dot" w:pos="7938"/>
        </w:tabs>
        <w:spacing w:after="0" w:line="480" w:lineRule="auto"/>
        <w:rPr>
          <w:rFonts w:eastAsia="Arial" w:cstheme="minorHAnsi"/>
          <w:spacing w:val="-2"/>
          <w:sz w:val="20"/>
          <w:szCs w:val="20"/>
        </w:rPr>
      </w:pPr>
      <w:r w:rsidRPr="00F263D2">
        <w:rPr>
          <w:rFonts w:eastAsia="Arial" w:cstheme="minorHAnsi"/>
          <w:spacing w:val="-2"/>
          <w:sz w:val="20"/>
          <w:szCs w:val="20"/>
        </w:rPr>
        <w:t>_____________________________________________________________________</w:t>
      </w:r>
      <w:r w:rsidR="003A368A" w:rsidRPr="00F263D2">
        <w:rPr>
          <w:rFonts w:eastAsia="Arial" w:cstheme="minorHAnsi"/>
          <w:spacing w:val="-2"/>
          <w:sz w:val="20"/>
          <w:szCs w:val="20"/>
        </w:rPr>
        <w:t>__</w:t>
      </w:r>
      <w:r w:rsidRPr="00F263D2">
        <w:rPr>
          <w:rFonts w:eastAsia="Arial" w:cstheme="minorHAnsi"/>
          <w:spacing w:val="-2"/>
          <w:sz w:val="20"/>
          <w:szCs w:val="20"/>
        </w:rPr>
        <w:t>___</w:t>
      </w:r>
    </w:p>
    <w:p w14:paraId="4AD5BFC4" w14:textId="3CDAAA83" w:rsidR="00317BBD" w:rsidRPr="00F263D2" w:rsidRDefault="00F75E7D" w:rsidP="00DD708D">
      <w:pPr>
        <w:tabs>
          <w:tab w:val="left" w:leader="dot" w:pos="7938"/>
        </w:tabs>
        <w:spacing w:after="0" w:line="480" w:lineRule="auto"/>
        <w:rPr>
          <w:rFonts w:eastAsia="Arial" w:cstheme="minorHAnsi"/>
          <w:sz w:val="20"/>
          <w:szCs w:val="20"/>
        </w:rPr>
      </w:pPr>
      <w:r w:rsidRPr="00F263D2">
        <w:rPr>
          <w:rFonts w:eastAsia="Arial" w:cstheme="minorHAnsi"/>
          <w:sz w:val="20"/>
          <w:szCs w:val="20"/>
        </w:rPr>
        <w:t xml:space="preserve">I </w:t>
      </w:r>
      <w:r w:rsidR="00DD708D" w:rsidRPr="00F263D2">
        <w:rPr>
          <w:rFonts w:eastAsia="Arial" w:cstheme="minorHAnsi"/>
          <w:sz w:val="20"/>
          <w:szCs w:val="20"/>
        </w:rPr>
        <w:t>(name of withdrawing tenant) ___________________________________________</w:t>
      </w:r>
      <w:r w:rsidR="00317BBD" w:rsidRPr="00F263D2">
        <w:rPr>
          <w:rFonts w:eastAsia="Arial" w:cstheme="minorHAnsi"/>
          <w:sz w:val="20"/>
          <w:szCs w:val="20"/>
        </w:rPr>
        <w:t>____</w:t>
      </w:r>
    </w:p>
    <w:p w14:paraId="0B49BD85" w14:textId="27D7ECEB" w:rsidR="00317BBD" w:rsidRPr="00F263D2" w:rsidRDefault="00A7356D" w:rsidP="00F75E7D">
      <w:pPr>
        <w:tabs>
          <w:tab w:val="left" w:leader="dot" w:pos="7938"/>
        </w:tabs>
        <w:spacing w:after="0" w:line="480" w:lineRule="auto"/>
        <w:rPr>
          <w:rFonts w:eastAsia="Arial" w:cstheme="minorHAnsi"/>
          <w:sz w:val="20"/>
          <w:szCs w:val="20"/>
        </w:rPr>
      </w:pPr>
      <w:r w:rsidRPr="00F263D2">
        <w:rPr>
          <w:rFonts w:eastAsia="Arial" w:cstheme="minorHAnsi"/>
          <w:sz w:val="20"/>
          <w:szCs w:val="20"/>
        </w:rPr>
        <w:t>have given notice</w:t>
      </w:r>
      <w:r w:rsidR="00F75E7D" w:rsidRPr="00F263D2">
        <w:rPr>
          <w:rFonts w:eastAsia="Arial" w:cstheme="minorHAnsi"/>
          <w:sz w:val="20"/>
          <w:szCs w:val="20"/>
        </w:rPr>
        <w:t xml:space="preserve"> t</w:t>
      </w:r>
      <w:r w:rsidRPr="00F263D2">
        <w:rPr>
          <w:rFonts w:eastAsia="Arial" w:cstheme="minorHAnsi"/>
          <w:sz w:val="20"/>
          <w:szCs w:val="20"/>
        </w:rPr>
        <w:t xml:space="preserve">o </w:t>
      </w:r>
      <w:r w:rsidR="00FF4ED4" w:rsidRPr="00F263D2">
        <w:rPr>
          <w:rFonts w:eastAsia="Arial" w:cstheme="minorHAnsi"/>
          <w:sz w:val="20"/>
          <w:szCs w:val="20"/>
        </w:rPr>
        <w:t>withdraw from the</w:t>
      </w:r>
      <w:r w:rsidR="00F75E7D" w:rsidRPr="00F263D2">
        <w:rPr>
          <w:rFonts w:eastAsia="Arial" w:cstheme="minorHAnsi"/>
          <w:sz w:val="20"/>
          <w:szCs w:val="20"/>
        </w:rPr>
        <w:t xml:space="preserve"> tenancy at the following </w:t>
      </w:r>
      <w:r w:rsidR="00086F7D" w:rsidRPr="00F263D2">
        <w:rPr>
          <w:rFonts w:eastAsia="Arial" w:cstheme="minorHAnsi"/>
          <w:sz w:val="20"/>
          <w:szCs w:val="20"/>
        </w:rPr>
        <w:t>address:</w:t>
      </w:r>
      <w:r w:rsidR="00D50BDE" w:rsidRPr="00F263D2">
        <w:rPr>
          <w:rFonts w:eastAsia="Arial" w:cstheme="minorHAnsi"/>
          <w:spacing w:val="2"/>
          <w:sz w:val="20"/>
          <w:szCs w:val="20"/>
        </w:rPr>
        <w:t xml:space="preserve"> </w:t>
      </w:r>
      <w:r w:rsidR="00F75E7D" w:rsidRPr="00F263D2">
        <w:rPr>
          <w:rFonts w:eastAsia="Arial" w:cstheme="minorHAnsi"/>
          <w:spacing w:val="2"/>
          <w:sz w:val="20"/>
          <w:szCs w:val="20"/>
        </w:rPr>
        <w:t>__</w:t>
      </w:r>
      <w:r w:rsidR="00F75E7D" w:rsidRPr="00F263D2">
        <w:rPr>
          <w:rFonts w:eastAsia="Arial" w:cstheme="minorHAnsi"/>
          <w:sz w:val="20"/>
          <w:szCs w:val="20"/>
        </w:rPr>
        <w:t>__________________________________________</w:t>
      </w:r>
      <w:r w:rsidR="00317BBD" w:rsidRPr="00F263D2">
        <w:rPr>
          <w:rFonts w:eastAsia="Arial" w:cstheme="minorHAnsi"/>
          <w:sz w:val="20"/>
          <w:szCs w:val="20"/>
        </w:rPr>
        <w:t>___________________________</w:t>
      </w:r>
      <w:r w:rsidR="00D50BDE" w:rsidRPr="00F263D2">
        <w:rPr>
          <w:rFonts w:eastAsia="Arial" w:cstheme="minorHAnsi"/>
          <w:sz w:val="20"/>
          <w:szCs w:val="20"/>
        </w:rPr>
        <w:t>__</w:t>
      </w:r>
    </w:p>
    <w:p w14:paraId="21A8B875" w14:textId="60B9261C" w:rsidR="00FB299A" w:rsidRPr="00F263D2" w:rsidRDefault="00FB299A" w:rsidP="00F75E7D">
      <w:pPr>
        <w:tabs>
          <w:tab w:val="left" w:leader="dot" w:pos="7938"/>
        </w:tabs>
        <w:spacing w:after="0" w:line="480" w:lineRule="auto"/>
        <w:rPr>
          <w:rFonts w:eastAsia="Arial" w:cstheme="minorHAnsi"/>
          <w:spacing w:val="2"/>
          <w:sz w:val="20"/>
          <w:szCs w:val="20"/>
        </w:rPr>
      </w:pPr>
      <w:r w:rsidRPr="00F263D2">
        <w:rPr>
          <w:rFonts w:eastAsia="Arial" w:cstheme="minorHAnsi"/>
          <w:spacing w:val="2"/>
          <w:sz w:val="20"/>
          <w:szCs w:val="20"/>
        </w:rPr>
        <w:t>__</w:t>
      </w:r>
      <w:r w:rsidRPr="00F263D2">
        <w:rPr>
          <w:rFonts w:eastAsia="Arial" w:cstheme="minorHAnsi"/>
          <w:sz w:val="20"/>
          <w:szCs w:val="20"/>
        </w:rPr>
        <w:t>_______________________________________________________________________</w:t>
      </w:r>
    </w:p>
    <w:p w14:paraId="20FB8A24" w14:textId="77777777" w:rsidR="00ED043D" w:rsidRPr="00F263D2" w:rsidRDefault="00ED043D" w:rsidP="00F75E7D">
      <w:pPr>
        <w:tabs>
          <w:tab w:val="left" w:pos="920"/>
          <w:tab w:val="left" w:pos="1300"/>
          <w:tab w:val="left" w:pos="170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090F60E" w14:textId="6347AAED" w:rsidR="00F75E7D" w:rsidRDefault="00086F7D" w:rsidP="00F75E7D">
      <w:pPr>
        <w:tabs>
          <w:tab w:val="left" w:pos="920"/>
          <w:tab w:val="left" w:pos="1300"/>
          <w:tab w:val="left" w:pos="1700"/>
        </w:tabs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263D2">
        <w:rPr>
          <w:rFonts w:cstheme="minorHAnsi"/>
          <w:color w:val="000000" w:themeColor="text1"/>
          <w:sz w:val="20"/>
          <w:szCs w:val="20"/>
        </w:rPr>
        <w:t xml:space="preserve">The last day of my tenancy will be _____ / _____ / _________ </w:t>
      </w:r>
      <w:r w:rsidRPr="00F263D2">
        <w:rPr>
          <w:rFonts w:cstheme="minorHAnsi"/>
          <w:i/>
          <w:iCs/>
          <w:color w:val="000000" w:themeColor="text1"/>
          <w:sz w:val="20"/>
          <w:szCs w:val="20"/>
        </w:rPr>
        <w:t>(this date can be in the past)</w:t>
      </w:r>
    </w:p>
    <w:p w14:paraId="4F752209" w14:textId="77777777" w:rsidR="00F263D2" w:rsidRPr="00F263D2" w:rsidRDefault="00F263D2" w:rsidP="00F75E7D">
      <w:pPr>
        <w:tabs>
          <w:tab w:val="left" w:pos="920"/>
          <w:tab w:val="left" w:pos="1300"/>
          <w:tab w:val="left" w:pos="170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F439B48" w14:textId="77777777" w:rsidR="00086F7D" w:rsidRPr="00F263D2" w:rsidRDefault="00086F7D" w:rsidP="00F75E7D">
      <w:pPr>
        <w:tabs>
          <w:tab w:val="left" w:pos="920"/>
          <w:tab w:val="left" w:pos="1300"/>
          <w:tab w:val="left" w:pos="1700"/>
        </w:tabs>
        <w:spacing w:after="0" w:line="240" w:lineRule="auto"/>
        <w:rPr>
          <w:rFonts w:eastAsia="Arial" w:cstheme="minorHAnsi"/>
          <w:i/>
          <w:iCs/>
          <w:sz w:val="20"/>
          <w:szCs w:val="20"/>
        </w:rPr>
      </w:pPr>
    </w:p>
    <w:p w14:paraId="479A6E2F" w14:textId="15FE3EED" w:rsidR="00670BDD" w:rsidRPr="00F263D2" w:rsidRDefault="00086F7D" w:rsidP="003A3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eastAsia="Arial" w:cstheme="minorHAnsi"/>
          <w:sz w:val="20"/>
          <w:szCs w:val="20"/>
        </w:rPr>
      </w:pPr>
      <w:r w:rsidRPr="00F263D2">
        <w:rPr>
          <w:rFonts w:eastAsia="Arial" w:cstheme="minorHAnsi"/>
          <w:b/>
          <w:bCs/>
          <w:sz w:val="20"/>
          <w:szCs w:val="20"/>
        </w:rPr>
        <w:t xml:space="preserve">Note to </w:t>
      </w:r>
      <w:r w:rsidR="00ED4819" w:rsidRPr="00F263D2">
        <w:rPr>
          <w:rFonts w:eastAsia="Arial" w:cstheme="minorHAnsi"/>
          <w:b/>
          <w:bCs/>
          <w:sz w:val="20"/>
          <w:szCs w:val="20"/>
        </w:rPr>
        <w:t xml:space="preserve">withdrawing </w:t>
      </w:r>
      <w:r w:rsidRPr="00F263D2">
        <w:rPr>
          <w:rFonts w:eastAsia="Arial" w:cstheme="minorHAnsi"/>
          <w:b/>
          <w:bCs/>
          <w:sz w:val="20"/>
          <w:szCs w:val="20"/>
        </w:rPr>
        <w:t xml:space="preserve">tenant: </w:t>
      </w:r>
      <w:r w:rsidR="00E369D0" w:rsidRPr="00F263D2">
        <w:rPr>
          <w:rFonts w:eastAsia="Arial" w:cstheme="minorHAnsi"/>
          <w:sz w:val="20"/>
          <w:szCs w:val="20"/>
        </w:rPr>
        <w:t xml:space="preserve">This notice advises </w:t>
      </w:r>
      <w:r w:rsidR="00FF4ED4" w:rsidRPr="00F263D2">
        <w:rPr>
          <w:rFonts w:eastAsia="Arial" w:cstheme="minorHAnsi"/>
          <w:sz w:val="20"/>
          <w:szCs w:val="20"/>
        </w:rPr>
        <w:t>a remaining</w:t>
      </w:r>
      <w:r w:rsidR="00BF5804" w:rsidRPr="00F263D2">
        <w:rPr>
          <w:rFonts w:eastAsia="Arial" w:cstheme="minorHAnsi"/>
          <w:sz w:val="20"/>
          <w:szCs w:val="20"/>
        </w:rPr>
        <w:t xml:space="preserve"> </w:t>
      </w:r>
      <w:r w:rsidR="00E369D0" w:rsidRPr="00F263D2">
        <w:rPr>
          <w:rFonts w:eastAsia="Arial" w:cstheme="minorHAnsi"/>
          <w:sz w:val="20"/>
          <w:szCs w:val="20"/>
        </w:rPr>
        <w:t xml:space="preserve">tenant that you have </w:t>
      </w:r>
      <w:r w:rsidR="00FF4ED4" w:rsidRPr="00F263D2">
        <w:rPr>
          <w:rFonts w:eastAsia="Arial" w:cstheme="minorHAnsi"/>
          <w:sz w:val="20"/>
          <w:szCs w:val="20"/>
        </w:rPr>
        <w:t xml:space="preserve">withdrawn from </w:t>
      </w:r>
      <w:r w:rsidR="00E369D0" w:rsidRPr="00F263D2">
        <w:rPr>
          <w:rFonts w:eastAsia="Arial" w:cstheme="minorHAnsi"/>
          <w:sz w:val="20"/>
          <w:szCs w:val="20"/>
        </w:rPr>
        <w:t>your tenancy</w:t>
      </w:r>
      <w:r w:rsidR="00FF4ED4" w:rsidRPr="00F263D2">
        <w:rPr>
          <w:rFonts w:eastAsia="Arial" w:cstheme="minorHAnsi"/>
          <w:sz w:val="20"/>
          <w:szCs w:val="20"/>
        </w:rPr>
        <w:t xml:space="preserve"> (</w:t>
      </w:r>
      <w:r w:rsidR="004829DA" w:rsidRPr="00F263D2">
        <w:rPr>
          <w:rFonts w:eastAsia="Arial" w:cstheme="minorHAnsi"/>
          <w:sz w:val="20"/>
          <w:szCs w:val="20"/>
        </w:rPr>
        <w:t>removed yourself from the tenancy agreement going forward</w:t>
      </w:r>
      <w:r w:rsidR="00FF4ED4" w:rsidRPr="00F263D2">
        <w:rPr>
          <w:rFonts w:eastAsia="Arial" w:cstheme="minorHAnsi"/>
          <w:sz w:val="20"/>
          <w:szCs w:val="20"/>
        </w:rPr>
        <w:t>)</w:t>
      </w:r>
      <w:r w:rsidR="00DD3677" w:rsidRPr="00F263D2">
        <w:rPr>
          <w:rFonts w:eastAsia="Arial" w:cstheme="minorHAnsi"/>
          <w:sz w:val="20"/>
          <w:szCs w:val="20"/>
        </w:rPr>
        <w:t>. I</w:t>
      </w:r>
      <w:r w:rsidR="00E369D0" w:rsidRPr="00F263D2">
        <w:rPr>
          <w:rFonts w:eastAsia="Arial" w:cstheme="minorHAnsi"/>
          <w:sz w:val="20"/>
          <w:szCs w:val="20"/>
        </w:rPr>
        <w:t xml:space="preserve">t </w:t>
      </w:r>
      <w:r w:rsidR="007350B0" w:rsidRPr="00F263D2">
        <w:rPr>
          <w:rFonts w:eastAsia="Arial" w:cstheme="minorHAnsi"/>
          <w:sz w:val="20"/>
          <w:szCs w:val="20"/>
        </w:rPr>
        <w:t xml:space="preserve">does </w:t>
      </w:r>
      <w:r w:rsidR="007350B0" w:rsidRPr="00F263D2">
        <w:rPr>
          <w:rFonts w:eastAsia="Arial" w:cstheme="minorHAnsi"/>
          <w:b/>
          <w:bCs/>
          <w:sz w:val="20"/>
          <w:szCs w:val="20"/>
        </w:rPr>
        <w:t xml:space="preserve">not </w:t>
      </w:r>
      <w:r w:rsidR="007350B0" w:rsidRPr="00F263D2">
        <w:rPr>
          <w:rFonts w:eastAsia="Arial" w:cstheme="minorHAnsi"/>
          <w:sz w:val="20"/>
          <w:szCs w:val="20"/>
        </w:rPr>
        <w:t xml:space="preserve">end </w:t>
      </w:r>
      <w:r w:rsidR="004829DA" w:rsidRPr="00F263D2">
        <w:rPr>
          <w:rFonts w:eastAsia="Arial" w:cstheme="minorHAnsi"/>
          <w:sz w:val="20"/>
          <w:szCs w:val="20"/>
        </w:rPr>
        <w:t xml:space="preserve">their </w:t>
      </w:r>
      <w:r w:rsidR="007350B0" w:rsidRPr="00F263D2">
        <w:rPr>
          <w:rFonts w:eastAsia="Arial" w:cstheme="minorHAnsi"/>
          <w:sz w:val="20"/>
          <w:szCs w:val="20"/>
        </w:rPr>
        <w:t>tenancy</w:t>
      </w:r>
      <w:r w:rsidR="004829DA" w:rsidRPr="00F263D2">
        <w:rPr>
          <w:rFonts w:eastAsia="Arial" w:cstheme="minorHAnsi"/>
          <w:sz w:val="20"/>
          <w:szCs w:val="20"/>
        </w:rPr>
        <w:t>, which will continue without you.</w:t>
      </w:r>
    </w:p>
    <w:p w14:paraId="3706ADBC" w14:textId="575C9973" w:rsidR="00086F7D" w:rsidRPr="00F263D2" w:rsidRDefault="000828B7" w:rsidP="003A3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eastAsia="Arial" w:cstheme="minorHAnsi"/>
          <w:sz w:val="20"/>
          <w:szCs w:val="20"/>
        </w:rPr>
      </w:pPr>
      <w:r w:rsidRPr="00F263D2">
        <w:rPr>
          <w:rFonts w:eastAsia="Arial" w:cstheme="minorHAnsi"/>
          <w:sz w:val="20"/>
          <w:szCs w:val="20"/>
        </w:rPr>
        <w:t>A separate</w:t>
      </w:r>
      <w:r w:rsidR="00224D7D" w:rsidRPr="00F263D2">
        <w:rPr>
          <w:rFonts w:eastAsia="Arial" w:cstheme="minorHAnsi"/>
          <w:sz w:val="20"/>
          <w:szCs w:val="20"/>
        </w:rPr>
        <w:t xml:space="preserve"> notice should be given to each </w:t>
      </w:r>
      <w:r w:rsidR="004829DA" w:rsidRPr="00F263D2">
        <w:rPr>
          <w:rFonts w:eastAsia="Arial" w:cstheme="minorHAnsi"/>
          <w:sz w:val="20"/>
          <w:szCs w:val="20"/>
        </w:rPr>
        <w:t>remaining</w:t>
      </w:r>
      <w:r w:rsidR="00BF5804" w:rsidRPr="00F263D2">
        <w:rPr>
          <w:rFonts w:eastAsia="Arial" w:cstheme="minorHAnsi"/>
          <w:sz w:val="20"/>
          <w:szCs w:val="20"/>
        </w:rPr>
        <w:t xml:space="preserve"> </w:t>
      </w:r>
      <w:r w:rsidR="00224D7D" w:rsidRPr="00F263D2">
        <w:rPr>
          <w:rFonts w:eastAsia="Arial" w:cstheme="minorHAnsi"/>
          <w:sz w:val="20"/>
          <w:szCs w:val="20"/>
        </w:rPr>
        <w:t>tenant</w:t>
      </w:r>
      <w:r w:rsidR="007D1040" w:rsidRPr="00F263D2">
        <w:rPr>
          <w:rFonts w:eastAsia="Arial" w:cstheme="minorHAnsi"/>
          <w:sz w:val="20"/>
          <w:szCs w:val="20"/>
        </w:rPr>
        <w:t xml:space="preserve"> listed on the tenancy agreement</w:t>
      </w:r>
      <w:r w:rsidR="00B255A2" w:rsidRPr="00F263D2">
        <w:rPr>
          <w:rFonts w:eastAsia="Arial" w:cstheme="minorHAnsi"/>
          <w:sz w:val="20"/>
          <w:szCs w:val="20"/>
        </w:rPr>
        <w:t xml:space="preserve"> (</w:t>
      </w:r>
      <w:r w:rsidR="00A76313" w:rsidRPr="00F263D2">
        <w:rPr>
          <w:rFonts w:eastAsia="Arial" w:cstheme="minorHAnsi"/>
          <w:sz w:val="20"/>
          <w:szCs w:val="20"/>
        </w:rPr>
        <w:t xml:space="preserve">by any method including </w:t>
      </w:r>
      <w:r w:rsidR="00B255A2" w:rsidRPr="00F263D2">
        <w:rPr>
          <w:rFonts w:eastAsia="Arial" w:cstheme="minorHAnsi"/>
          <w:sz w:val="20"/>
          <w:szCs w:val="20"/>
        </w:rPr>
        <w:t xml:space="preserve">in person, mailed or </w:t>
      </w:r>
      <w:r w:rsidR="00FA71C4">
        <w:rPr>
          <w:rFonts w:eastAsia="Arial" w:cstheme="minorHAnsi"/>
          <w:sz w:val="20"/>
          <w:szCs w:val="20"/>
        </w:rPr>
        <w:t>by electronic address</w:t>
      </w:r>
      <w:r w:rsidR="00B255A2" w:rsidRPr="00F263D2">
        <w:rPr>
          <w:rFonts w:eastAsia="Arial" w:cstheme="minorHAnsi"/>
          <w:sz w:val="20"/>
          <w:szCs w:val="20"/>
        </w:rPr>
        <w:t>)</w:t>
      </w:r>
      <w:r w:rsidR="00224D7D" w:rsidRPr="00F263D2">
        <w:rPr>
          <w:rFonts w:eastAsia="Arial" w:cstheme="minorHAnsi"/>
          <w:sz w:val="20"/>
          <w:szCs w:val="20"/>
        </w:rPr>
        <w:t xml:space="preserve">. </w:t>
      </w:r>
      <w:r w:rsidR="004E1A36" w:rsidRPr="00F263D2">
        <w:rPr>
          <w:rFonts w:eastAsia="Arial" w:cstheme="minorHAnsi"/>
          <w:sz w:val="20"/>
          <w:szCs w:val="20"/>
        </w:rPr>
        <w:t xml:space="preserve">You do </w:t>
      </w:r>
      <w:r w:rsidR="004E1A36" w:rsidRPr="00F263D2">
        <w:rPr>
          <w:rFonts w:eastAsia="Arial" w:cstheme="minorHAnsi"/>
          <w:b/>
          <w:bCs/>
          <w:sz w:val="20"/>
          <w:szCs w:val="20"/>
        </w:rPr>
        <w:t xml:space="preserve">not </w:t>
      </w:r>
      <w:r w:rsidR="004E1A36" w:rsidRPr="00F263D2">
        <w:rPr>
          <w:rFonts w:eastAsia="Arial" w:cstheme="minorHAnsi"/>
          <w:sz w:val="20"/>
          <w:szCs w:val="20"/>
        </w:rPr>
        <w:t>need to share the withdrawal notice or s</w:t>
      </w:r>
      <w:r w:rsidR="00086F7D" w:rsidRPr="00F263D2">
        <w:rPr>
          <w:rFonts w:eastAsia="Arial" w:cstheme="minorHAnsi"/>
          <w:sz w:val="20"/>
          <w:szCs w:val="20"/>
        </w:rPr>
        <w:t>upporting evidence.</w:t>
      </w:r>
    </w:p>
    <w:p w14:paraId="45226540" w14:textId="77777777" w:rsidR="00F263D2" w:rsidRDefault="00F263D2" w:rsidP="00F75E7D">
      <w:pPr>
        <w:spacing w:before="240" w:after="120" w:line="240" w:lineRule="auto"/>
        <w:rPr>
          <w:rFonts w:eastAsia="Arial" w:cstheme="minorHAnsi"/>
          <w:b/>
          <w:bCs/>
          <w:sz w:val="20"/>
          <w:szCs w:val="20"/>
          <w:u w:val="single"/>
        </w:rPr>
      </w:pPr>
    </w:p>
    <w:p w14:paraId="3F196D7D" w14:textId="5BA7883D" w:rsidR="00F75E7D" w:rsidRPr="00F263D2" w:rsidRDefault="00F75E7D" w:rsidP="00F75E7D">
      <w:pPr>
        <w:spacing w:before="240" w:after="120" w:line="240" w:lineRule="auto"/>
        <w:rPr>
          <w:rFonts w:eastAsia="Arial" w:cstheme="minorHAnsi"/>
          <w:b/>
          <w:bCs/>
          <w:sz w:val="20"/>
          <w:szCs w:val="20"/>
          <w:u w:val="single" w:color="000000"/>
        </w:rPr>
      </w:pPr>
      <w:r w:rsidRPr="00F263D2">
        <w:rPr>
          <w:rFonts w:eastAsia="Arial" w:cstheme="minorHAnsi"/>
          <w:b/>
          <w:bCs/>
          <w:sz w:val="20"/>
          <w:szCs w:val="20"/>
          <w:u w:val="single"/>
        </w:rPr>
        <w:t xml:space="preserve">IMPORTANT </w:t>
      </w:r>
      <w:r w:rsidRPr="00F263D2">
        <w:rPr>
          <w:rFonts w:eastAsia="Arial" w:cstheme="minorHAnsi"/>
          <w:b/>
          <w:bCs/>
          <w:caps/>
          <w:sz w:val="20"/>
          <w:szCs w:val="20"/>
          <w:u w:val="single"/>
        </w:rPr>
        <w:t xml:space="preserve">INFORMATION for </w:t>
      </w:r>
      <w:r w:rsidR="004829DA" w:rsidRPr="00F263D2">
        <w:rPr>
          <w:rFonts w:eastAsia="Arial" w:cstheme="minorHAnsi"/>
          <w:b/>
          <w:bCs/>
          <w:caps/>
          <w:sz w:val="20"/>
          <w:szCs w:val="20"/>
          <w:u w:val="single"/>
        </w:rPr>
        <w:t>remaining</w:t>
      </w:r>
      <w:r w:rsidR="00CB7370" w:rsidRPr="00F263D2">
        <w:rPr>
          <w:rFonts w:eastAsia="Arial" w:cstheme="minorHAnsi"/>
          <w:b/>
          <w:bCs/>
          <w:caps/>
          <w:sz w:val="20"/>
          <w:szCs w:val="20"/>
          <w:u w:val="single"/>
        </w:rPr>
        <w:t xml:space="preserve"> </w:t>
      </w:r>
      <w:r w:rsidRPr="00F263D2">
        <w:rPr>
          <w:rFonts w:eastAsia="Arial" w:cstheme="minorHAnsi"/>
          <w:b/>
          <w:bCs/>
          <w:caps/>
          <w:sz w:val="20"/>
          <w:szCs w:val="20"/>
          <w:u w:val="single"/>
        </w:rPr>
        <w:t>TENANT</w:t>
      </w:r>
      <w:r w:rsidR="00212123" w:rsidRPr="00F263D2">
        <w:rPr>
          <w:rFonts w:eastAsia="Arial" w:cstheme="minorHAnsi"/>
          <w:b/>
          <w:bCs/>
          <w:caps/>
          <w:sz w:val="20"/>
          <w:szCs w:val="20"/>
          <w:u w:val="single"/>
        </w:rPr>
        <w:t xml:space="preserve"> who receive</w:t>
      </w:r>
      <w:r w:rsidR="008D2BC2" w:rsidRPr="00F263D2">
        <w:rPr>
          <w:rFonts w:eastAsia="Arial" w:cstheme="minorHAnsi"/>
          <w:b/>
          <w:bCs/>
          <w:caps/>
          <w:sz w:val="20"/>
          <w:szCs w:val="20"/>
          <w:u w:val="single"/>
        </w:rPr>
        <w:t>s</w:t>
      </w:r>
      <w:r w:rsidR="00212123" w:rsidRPr="00F263D2">
        <w:rPr>
          <w:rFonts w:eastAsia="Arial" w:cstheme="minorHAnsi"/>
          <w:b/>
          <w:bCs/>
          <w:caps/>
          <w:sz w:val="20"/>
          <w:szCs w:val="20"/>
          <w:u w:val="single"/>
        </w:rPr>
        <w:t xml:space="preserve"> this notice</w:t>
      </w:r>
      <w:r w:rsidRPr="00F263D2">
        <w:rPr>
          <w:rFonts w:eastAsia="Arial" w:cstheme="minorHAnsi"/>
          <w:b/>
          <w:bCs/>
          <w:sz w:val="20"/>
          <w:szCs w:val="20"/>
          <w:u w:val="single"/>
        </w:rPr>
        <w:t>:</w:t>
      </w:r>
    </w:p>
    <w:p w14:paraId="4D8A24A8" w14:textId="3EA003F4" w:rsidR="00F75E7D" w:rsidRPr="00F263D2" w:rsidRDefault="00AA186A" w:rsidP="003A368A">
      <w:pPr>
        <w:pStyle w:val="ListParagraph"/>
        <w:numPr>
          <w:ilvl w:val="0"/>
          <w:numId w:val="6"/>
        </w:numPr>
        <w:spacing w:before="12" w:after="120" w:line="250" w:lineRule="auto"/>
        <w:ind w:left="720" w:hanging="432"/>
        <w:contextualSpacing w:val="0"/>
        <w:jc w:val="both"/>
        <w:rPr>
          <w:rFonts w:eastAsia="Arial" w:cstheme="minorHAnsi"/>
          <w:sz w:val="20"/>
          <w:szCs w:val="20"/>
          <w:lang w:val="en-AU"/>
        </w:rPr>
      </w:pPr>
      <w:r w:rsidRPr="00F263D2">
        <w:rPr>
          <w:rFonts w:eastAsia="Arial" w:cstheme="minorHAnsi"/>
          <w:sz w:val="20"/>
          <w:szCs w:val="20"/>
          <w:lang w:val="en-AU"/>
        </w:rPr>
        <w:t>A t</w:t>
      </w:r>
      <w:r w:rsidR="00F75E7D" w:rsidRPr="00F263D2">
        <w:rPr>
          <w:rFonts w:eastAsia="Arial" w:cstheme="minorHAnsi"/>
          <w:sz w:val="20"/>
          <w:szCs w:val="20"/>
          <w:lang w:val="en-AU"/>
        </w:rPr>
        <w:t>enant</w:t>
      </w:r>
      <w:r w:rsidR="00F356BA" w:rsidRPr="00F263D2">
        <w:rPr>
          <w:rFonts w:eastAsia="Arial" w:cstheme="minorHAnsi"/>
          <w:sz w:val="20"/>
          <w:szCs w:val="20"/>
          <w:lang w:val="en-AU"/>
        </w:rPr>
        <w:t xml:space="preserve"> </w:t>
      </w:r>
      <w:r w:rsidR="001F507F">
        <w:rPr>
          <w:rFonts w:eastAsia="Arial" w:cstheme="minorHAnsi"/>
          <w:sz w:val="20"/>
          <w:szCs w:val="20"/>
          <w:lang w:val="en-AU"/>
        </w:rPr>
        <w:t xml:space="preserve">or their child/dependant </w:t>
      </w:r>
      <w:r w:rsidR="00F356BA" w:rsidRPr="00F263D2">
        <w:rPr>
          <w:rFonts w:eastAsia="Arial" w:cstheme="minorHAnsi"/>
          <w:sz w:val="20"/>
          <w:szCs w:val="20"/>
          <w:lang w:val="en-AU"/>
        </w:rPr>
        <w:t xml:space="preserve">who </w:t>
      </w:r>
      <w:r w:rsidRPr="00F263D2">
        <w:rPr>
          <w:rFonts w:eastAsia="Arial" w:cstheme="minorHAnsi"/>
          <w:sz w:val="20"/>
          <w:szCs w:val="20"/>
          <w:lang w:val="en-AU"/>
        </w:rPr>
        <w:t xml:space="preserve">is a </w:t>
      </w:r>
      <w:r w:rsidR="00F356BA" w:rsidRPr="00F263D2">
        <w:rPr>
          <w:rFonts w:eastAsia="Arial" w:cstheme="minorHAnsi"/>
          <w:sz w:val="20"/>
          <w:szCs w:val="20"/>
          <w:lang w:val="en-AU"/>
        </w:rPr>
        <w:t>victim of family violence</w:t>
      </w:r>
      <w:r w:rsidR="00F75E7D" w:rsidRPr="00F263D2">
        <w:rPr>
          <w:rFonts w:eastAsia="Arial" w:cstheme="minorHAnsi"/>
          <w:sz w:val="20"/>
          <w:szCs w:val="20"/>
          <w:lang w:val="en-AU"/>
        </w:rPr>
        <w:t xml:space="preserve"> </w:t>
      </w:r>
      <w:r w:rsidRPr="00F263D2">
        <w:rPr>
          <w:rFonts w:eastAsia="Arial" w:cstheme="minorHAnsi"/>
          <w:sz w:val="20"/>
          <w:szCs w:val="20"/>
          <w:lang w:val="en-AU"/>
        </w:rPr>
        <w:t xml:space="preserve">has </w:t>
      </w:r>
      <w:r w:rsidR="00F75E7D" w:rsidRPr="00F263D2">
        <w:rPr>
          <w:rFonts w:eastAsia="Arial" w:cstheme="minorHAnsi"/>
          <w:sz w:val="20"/>
          <w:szCs w:val="20"/>
          <w:lang w:val="en-AU"/>
        </w:rPr>
        <w:t xml:space="preserve">the legal right to </w:t>
      </w:r>
      <w:r w:rsidRPr="00F263D2">
        <w:rPr>
          <w:rFonts w:eastAsia="Arial" w:cstheme="minorHAnsi"/>
          <w:sz w:val="20"/>
          <w:szCs w:val="20"/>
          <w:lang w:val="en-AU"/>
        </w:rPr>
        <w:t xml:space="preserve">withdraw from </w:t>
      </w:r>
      <w:r w:rsidR="00F75E7D" w:rsidRPr="00F263D2">
        <w:rPr>
          <w:rFonts w:eastAsia="Arial" w:cstheme="minorHAnsi"/>
          <w:sz w:val="20"/>
          <w:szCs w:val="20"/>
          <w:lang w:val="en-AU"/>
        </w:rPr>
        <w:t xml:space="preserve">their tenancy without penalty. </w:t>
      </w:r>
      <w:r w:rsidR="00935DC3" w:rsidRPr="00F263D2">
        <w:rPr>
          <w:rFonts w:eastAsia="Arial" w:cstheme="minorHAnsi"/>
          <w:b/>
          <w:bCs/>
          <w:sz w:val="20"/>
          <w:szCs w:val="20"/>
          <w:lang w:val="en-AU"/>
        </w:rPr>
        <w:t>This does not end the tenancy for any other tenant(s).</w:t>
      </w:r>
    </w:p>
    <w:p w14:paraId="26B8AAAB" w14:textId="37383B35" w:rsidR="00CB7370" w:rsidRPr="00F263D2" w:rsidRDefault="00F75E7D" w:rsidP="003A368A">
      <w:pPr>
        <w:pStyle w:val="ListParagraph"/>
        <w:numPr>
          <w:ilvl w:val="0"/>
          <w:numId w:val="6"/>
        </w:numPr>
        <w:spacing w:before="12" w:after="120" w:line="250" w:lineRule="auto"/>
        <w:ind w:left="720" w:hanging="432"/>
        <w:contextualSpacing w:val="0"/>
        <w:jc w:val="both"/>
        <w:rPr>
          <w:rFonts w:eastAsia="Arial" w:cstheme="minorHAnsi"/>
          <w:sz w:val="20"/>
          <w:szCs w:val="20"/>
          <w:lang w:val="en-AU"/>
        </w:rPr>
        <w:sectPr w:rsidR="00CB7370" w:rsidRPr="00F263D2">
          <w:footerReference w:type="even" r:id="rId8"/>
          <w:footerReference w:type="defaul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263D2">
        <w:rPr>
          <w:rFonts w:eastAsia="Arial" w:cstheme="minorHAnsi"/>
          <w:sz w:val="20"/>
          <w:szCs w:val="20"/>
          <w:lang w:val="en-AU"/>
        </w:rPr>
        <w:t xml:space="preserve">Remaining tenants </w:t>
      </w:r>
      <w:r w:rsidR="00AA186A" w:rsidRPr="00F263D2">
        <w:rPr>
          <w:rFonts w:eastAsia="Arial" w:cstheme="minorHAnsi"/>
          <w:sz w:val="20"/>
          <w:szCs w:val="20"/>
          <w:lang w:val="en-AU"/>
        </w:rPr>
        <w:t xml:space="preserve">named on the tenancy agreement </w:t>
      </w:r>
      <w:r w:rsidRPr="00F263D2">
        <w:rPr>
          <w:rFonts w:eastAsia="Arial" w:cstheme="minorHAnsi"/>
          <w:sz w:val="20"/>
          <w:szCs w:val="20"/>
          <w:lang w:val="en-AU"/>
        </w:rPr>
        <w:t xml:space="preserve">are </w:t>
      </w:r>
      <w:r w:rsidR="00430914" w:rsidRPr="00F263D2">
        <w:rPr>
          <w:rFonts w:eastAsia="Arial" w:cstheme="minorHAnsi"/>
          <w:sz w:val="20"/>
          <w:szCs w:val="20"/>
          <w:lang w:val="en-AU"/>
        </w:rPr>
        <w:t xml:space="preserve">entitled to a rent reduction for 2 weeks, following a withdrawal - </w:t>
      </w:r>
      <w:r w:rsidR="0014660A" w:rsidRPr="00F263D2">
        <w:rPr>
          <w:rFonts w:eastAsia="Arial" w:cstheme="minorHAnsi"/>
          <w:sz w:val="20"/>
          <w:szCs w:val="20"/>
          <w:lang w:val="en-AU"/>
        </w:rPr>
        <w:t xml:space="preserve">for more information please </w:t>
      </w:r>
      <w:r w:rsidR="00167422" w:rsidRPr="00F263D2">
        <w:rPr>
          <w:rFonts w:eastAsia="Arial" w:cstheme="minorHAnsi"/>
          <w:sz w:val="20"/>
          <w:szCs w:val="20"/>
          <w:lang w:val="en-AU"/>
        </w:rPr>
        <w:t>visit</w:t>
      </w:r>
      <w:r w:rsidR="00C47622" w:rsidRPr="00F263D2">
        <w:rPr>
          <w:rFonts w:eastAsia="Arial" w:cstheme="minorHAnsi"/>
          <w:sz w:val="20"/>
          <w:szCs w:val="20"/>
          <w:lang w:val="en-AU"/>
        </w:rPr>
        <w:t xml:space="preserve"> </w:t>
      </w:r>
      <w:hyperlink r:id="rId11" w:history="1">
        <w:r w:rsidR="00B011FC">
          <w:rPr>
            <w:rStyle w:val="Hyperlink"/>
            <w:rFonts w:eastAsia="Arial" w:cstheme="minorHAnsi"/>
            <w:sz w:val="20"/>
            <w:szCs w:val="20"/>
            <w:lang w:val="en-AU"/>
          </w:rPr>
          <w:t>tenancy.govt.nz</w:t>
        </w:r>
      </w:hyperlink>
    </w:p>
    <w:p w14:paraId="4EB8A292" w14:textId="39C68F16" w:rsidR="004549DD" w:rsidRPr="00F263D2" w:rsidRDefault="00095A39" w:rsidP="003A368A">
      <w:pPr>
        <w:pStyle w:val="ListParagraph"/>
        <w:numPr>
          <w:ilvl w:val="0"/>
          <w:numId w:val="6"/>
        </w:numPr>
        <w:spacing w:before="12" w:after="120" w:line="250" w:lineRule="auto"/>
        <w:ind w:left="720" w:hanging="432"/>
        <w:contextualSpacing w:val="0"/>
        <w:jc w:val="both"/>
        <w:rPr>
          <w:rFonts w:eastAsia="Arial" w:cstheme="minorHAnsi"/>
          <w:sz w:val="20"/>
          <w:szCs w:val="20"/>
          <w:lang w:val="en-AU"/>
        </w:rPr>
      </w:pPr>
      <w:r w:rsidRPr="00F263D2">
        <w:rPr>
          <w:rFonts w:eastAsia="Arial" w:cstheme="minorHAnsi"/>
          <w:sz w:val="20"/>
          <w:szCs w:val="20"/>
          <w:lang w:val="en-AU"/>
        </w:rPr>
        <w:t>This</w:t>
      </w:r>
      <w:r w:rsidR="006C4512" w:rsidRPr="00F263D2">
        <w:rPr>
          <w:rFonts w:eastAsia="Arial" w:cstheme="minorHAnsi"/>
          <w:sz w:val="20"/>
          <w:szCs w:val="20"/>
          <w:lang w:val="en-AU"/>
        </w:rPr>
        <w:t xml:space="preserve"> temporary reduction i</w:t>
      </w:r>
      <w:r w:rsidR="00BF5804" w:rsidRPr="00F263D2">
        <w:rPr>
          <w:rFonts w:eastAsia="Arial" w:cstheme="minorHAnsi"/>
          <w:sz w:val="20"/>
          <w:szCs w:val="20"/>
          <w:lang w:val="en-AU"/>
        </w:rPr>
        <w:t>n</w:t>
      </w:r>
      <w:r w:rsidR="006C4512" w:rsidRPr="00F263D2">
        <w:rPr>
          <w:rFonts w:eastAsia="Arial" w:cstheme="minorHAnsi"/>
          <w:sz w:val="20"/>
          <w:szCs w:val="20"/>
          <w:lang w:val="en-AU"/>
        </w:rPr>
        <w:t xml:space="preserve"> rent </w:t>
      </w:r>
      <w:r w:rsidR="00EC2DEB" w:rsidRPr="00F263D2">
        <w:rPr>
          <w:rFonts w:eastAsia="Arial" w:cstheme="minorHAnsi"/>
          <w:sz w:val="20"/>
          <w:szCs w:val="20"/>
          <w:lang w:val="en-AU"/>
        </w:rPr>
        <w:t xml:space="preserve">does not apply if you pay income-related rent or </w:t>
      </w:r>
      <w:r w:rsidR="004549DD" w:rsidRPr="00F263D2">
        <w:rPr>
          <w:rFonts w:eastAsia="Arial" w:cstheme="minorHAnsi"/>
          <w:sz w:val="20"/>
          <w:szCs w:val="20"/>
          <w:lang w:val="en-AU"/>
        </w:rPr>
        <w:t xml:space="preserve">are in a Public and Community Housing Management Act (PACHMA) tenancy provided by </w:t>
      </w:r>
      <w:proofErr w:type="spellStart"/>
      <w:r w:rsidR="004549DD" w:rsidRPr="00F263D2">
        <w:rPr>
          <w:rFonts w:eastAsia="Arial" w:cstheme="minorHAnsi"/>
          <w:sz w:val="20"/>
          <w:szCs w:val="20"/>
          <w:lang w:val="en-AU"/>
        </w:rPr>
        <w:t>Kāinga</w:t>
      </w:r>
      <w:proofErr w:type="spellEnd"/>
      <w:r w:rsidR="004549DD" w:rsidRPr="00F263D2">
        <w:rPr>
          <w:rFonts w:eastAsia="Arial" w:cstheme="minorHAnsi"/>
          <w:sz w:val="20"/>
          <w:szCs w:val="20"/>
          <w:lang w:val="en-AU"/>
        </w:rPr>
        <w:t xml:space="preserve"> Ora or a community housing provider.</w:t>
      </w:r>
    </w:p>
    <w:p w14:paraId="30DE677B" w14:textId="20C8F822" w:rsidR="00EC2DEB" w:rsidRPr="00F263D2" w:rsidRDefault="00A86E76" w:rsidP="003A368A">
      <w:pPr>
        <w:pStyle w:val="ListParagraph"/>
        <w:numPr>
          <w:ilvl w:val="0"/>
          <w:numId w:val="6"/>
        </w:numPr>
        <w:spacing w:before="12" w:after="120" w:line="250" w:lineRule="auto"/>
        <w:ind w:left="720" w:hanging="432"/>
        <w:contextualSpacing w:val="0"/>
        <w:jc w:val="both"/>
        <w:rPr>
          <w:rFonts w:eastAsia="Arial" w:cstheme="minorHAnsi"/>
          <w:sz w:val="20"/>
          <w:szCs w:val="20"/>
          <w:lang w:val="en-AU"/>
        </w:rPr>
      </w:pPr>
      <w:r w:rsidRPr="00F263D2">
        <w:rPr>
          <w:rFonts w:eastAsia="Arial" w:cstheme="minorHAnsi"/>
          <w:sz w:val="20"/>
          <w:szCs w:val="20"/>
          <w:lang w:val="en-AU"/>
        </w:rPr>
        <w:t>Tenants</w:t>
      </w:r>
      <w:r w:rsidR="00B9280C" w:rsidRPr="00F263D2">
        <w:rPr>
          <w:rFonts w:eastAsia="Arial" w:cstheme="minorHAnsi"/>
          <w:sz w:val="20"/>
          <w:szCs w:val="20"/>
          <w:lang w:val="en-AU"/>
        </w:rPr>
        <w:t xml:space="preserve"> should </w:t>
      </w:r>
      <w:r w:rsidR="00EC2DEB" w:rsidRPr="00F263D2">
        <w:rPr>
          <w:rFonts w:eastAsia="Arial" w:cstheme="minorHAnsi"/>
          <w:sz w:val="20"/>
          <w:szCs w:val="20"/>
          <w:lang w:val="en-AU"/>
        </w:rPr>
        <w:t>direct any questions</w:t>
      </w:r>
      <w:r w:rsidR="00C90B3B" w:rsidRPr="00F263D2">
        <w:rPr>
          <w:rFonts w:eastAsia="Arial" w:cstheme="minorHAnsi"/>
          <w:sz w:val="20"/>
          <w:szCs w:val="20"/>
          <w:lang w:val="en-AU"/>
        </w:rPr>
        <w:t xml:space="preserve"> relating </w:t>
      </w:r>
      <w:r w:rsidR="00901D2E" w:rsidRPr="00F263D2">
        <w:rPr>
          <w:rFonts w:eastAsia="Arial" w:cstheme="minorHAnsi"/>
          <w:sz w:val="20"/>
          <w:szCs w:val="20"/>
          <w:lang w:val="en-AU"/>
        </w:rPr>
        <w:t xml:space="preserve">to </w:t>
      </w:r>
      <w:r w:rsidR="00C90B3B" w:rsidRPr="00F263D2">
        <w:rPr>
          <w:rFonts w:eastAsia="Arial" w:cstheme="minorHAnsi"/>
          <w:sz w:val="20"/>
          <w:szCs w:val="20"/>
          <w:lang w:val="en-AU"/>
        </w:rPr>
        <w:t>rent or the tenancy</w:t>
      </w:r>
      <w:r w:rsidR="00EC2DEB" w:rsidRPr="00F263D2">
        <w:rPr>
          <w:rFonts w:eastAsia="Arial" w:cstheme="minorHAnsi"/>
          <w:sz w:val="20"/>
          <w:szCs w:val="20"/>
          <w:lang w:val="en-AU"/>
        </w:rPr>
        <w:t xml:space="preserve"> to</w:t>
      </w:r>
      <w:r w:rsidRPr="00F263D2">
        <w:rPr>
          <w:rFonts w:eastAsia="Arial" w:cstheme="minorHAnsi"/>
          <w:sz w:val="20"/>
          <w:szCs w:val="20"/>
          <w:lang w:val="en-AU"/>
        </w:rPr>
        <w:t xml:space="preserve"> their </w:t>
      </w:r>
      <w:r w:rsidR="00EC2DEB" w:rsidRPr="00F263D2">
        <w:rPr>
          <w:rFonts w:eastAsia="Arial" w:cstheme="minorHAnsi"/>
          <w:sz w:val="20"/>
          <w:szCs w:val="20"/>
          <w:lang w:val="en-AU"/>
        </w:rPr>
        <w:t>landlord</w:t>
      </w:r>
      <w:r w:rsidR="00C90B3B" w:rsidRPr="00F263D2">
        <w:rPr>
          <w:rFonts w:eastAsia="Arial" w:cstheme="minorHAnsi"/>
          <w:sz w:val="20"/>
          <w:szCs w:val="20"/>
          <w:lang w:val="en-AU"/>
        </w:rPr>
        <w:t xml:space="preserve"> or property manager</w:t>
      </w:r>
      <w:r w:rsidR="00B9280C" w:rsidRPr="00F263D2">
        <w:rPr>
          <w:rFonts w:eastAsia="Arial" w:cstheme="minorHAnsi"/>
          <w:sz w:val="20"/>
          <w:szCs w:val="20"/>
          <w:lang w:val="en-AU"/>
        </w:rPr>
        <w:t>.</w:t>
      </w:r>
    </w:p>
    <w:p w14:paraId="5B17864E" w14:textId="77777777" w:rsidR="003E7CCD" w:rsidRPr="00F263D2" w:rsidRDefault="003E7CCD">
      <w:pPr>
        <w:rPr>
          <w:rFonts w:cstheme="minorHAnsi"/>
          <w:sz w:val="20"/>
          <w:szCs w:val="20"/>
          <w:lang w:val="en-AU"/>
        </w:rPr>
      </w:pPr>
    </w:p>
    <w:sectPr w:rsidR="003E7CCD" w:rsidRPr="00F263D2" w:rsidSect="0048499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9030" w14:textId="77777777" w:rsidR="00907373" w:rsidRDefault="00907373" w:rsidP="00935DC3">
      <w:pPr>
        <w:spacing w:after="0" w:line="240" w:lineRule="auto"/>
      </w:pPr>
      <w:r>
        <w:separator/>
      </w:r>
    </w:p>
  </w:endnote>
  <w:endnote w:type="continuationSeparator" w:id="0">
    <w:p w14:paraId="4FA071BA" w14:textId="77777777" w:rsidR="00907373" w:rsidRDefault="00907373" w:rsidP="00935DC3">
      <w:pPr>
        <w:spacing w:after="0" w:line="240" w:lineRule="auto"/>
      </w:pPr>
      <w:r>
        <w:continuationSeparator/>
      </w:r>
    </w:p>
  </w:endnote>
  <w:endnote w:type="continuationNotice" w:id="1">
    <w:p w14:paraId="4F21E07B" w14:textId="77777777" w:rsidR="00907373" w:rsidRDefault="00907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17E6" w14:textId="5F63D6B1" w:rsidR="00027D12" w:rsidRDefault="004950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302569" wp14:editId="78E3BA2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8415"/>
              <wp:wrapSquare wrapText="bothSides"/>
              <wp:docPr id="3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6EA89" w14:textId="1A4055F9" w:rsidR="00495086" w:rsidRPr="00495086" w:rsidRDefault="004950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50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025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[UNCLASSIFIED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F66EA89" w14:textId="1A4055F9" w:rsidR="00495086" w:rsidRPr="00495086" w:rsidRDefault="004950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50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F907" w14:textId="134E4611" w:rsidR="001657D3" w:rsidRDefault="001657D3" w:rsidP="00BC0F56">
    <w:pPr>
      <w:pStyle w:val="Footer"/>
      <w:jc w:val="center"/>
      <w:rPr>
        <w:rFonts w:ascii="Calibri" w:hAnsi="Calibri"/>
        <w:sz w:val="18"/>
        <w:szCs w:val="18"/>
        <w:lang w:val="en-NZ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6D64EB2" wp14:editId="162AA878">
          <wp:simplePos x="0" y="0"/>
          <wp:positionH relativeFrom="column">
            <wp:posOffset>-906780</wp:posOffset>
          </wp:positionH>
          <wp:positionV relativeFrom="paragraph">
            <wp:posOffset>-305435</wp:posOffset>
          </wp:positionV>
          <wp:extent cx="7574400" cy="109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F56" w:rsidRPr="00392F68">
      <w:rPr>
        <w:rFonts w:ascii="Calibri" w:hAnsi="Calibri"/>
        <w:sz w:val="18"/>
        <w:szCs w:val="18"/>
        <w:lang w:val="en-NZ"/>
      </w:rPr>
      <w:t xml:space="preserve">For tenancy advice and information visit </w:t>
    </w:r>
    <w:r w:rsidRPr="004F7EB2">
      <w:rPr>
        <w:rFonts w:ascii="Calibri" w:hAnsi="Calibri"/>
        <w:sz w:val="18"/>
        <w:szCs w:val="18"/>
      </w:rPr>
      <w:t>www.tenancy.govt.nz</w:t>
    </w:r>
    <w:r w:rsidR="00BC0F56" w:rsidRPr="00392F68">
      <w:rPr>
        <w:rFonts w:ascii="Calibri" w:hAnsi="Calibri"/>
        <w:sz w:val="18"/>
        <w:szCs w:val="18"/>
        <w:lang w:val="en-NZ"/>
      </w:rPr>
      <w:t xml:space="preserve"> </w:t>
    </w:r>
  </w:p>
  <w:p w14:paraId="614571F1" w14:textId="7BA3DEB0" w:rsidR="00495086" w:rsidRDefault="00BC0F56" w:rsidP="00BC0F56">
    <w:pPr>
      <w:pStyle w:val="Footer"/>
      <w:jc w:val="center"/>
    </w:pPr>
    <w:r w:rsidRPr="00392F68">
      <w:rPr>
        <w:rFonts w:ascii="Calibri" w:hAnsi="Calibri"/>
        <w:sz w:val="18"/>
        <w:szCs w:val="18"/>
        <w:lang w:val="en-NZ"/>
      </w:rPr>
      <w:t>or call 0800 TENANCY (0800 836 262)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C1A1" w14:textId="38C3857A" w:rsidR="00027D12" w:rsidRDefault="004950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E46838" wp14:editId="14FFD02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8415"/>
              <wp:wrapSquare wrapText="bothSides"/>
              <wp:docPr id="2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6D906" w14:textId="04E0C5CD" w:rsidR="00495086" w:rsidRPr="00495086" w:rsidRDefault="004950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50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468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DA6D906" w14:textId="04E0C5CD" w:rsidR="00495086" w:rsidRPr="00495086" w:rsidRDefault="004950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50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4738" w14:textId="77777777" w:rsidR="00907373" w:rsidRDefault="00907373" w:rsidP="00935DC3">
      <w:pPr>
        <w:spacing w:after="0" w:line="240" w:lineRule="auto"/>
      </w:pPr>
      <w:r>
        <w:separator/>
      </w:r>
    </w:p>
  </w:footnote>
  <w:footnote w:type="continuationSeparator" w:id="0">
    <w:p w14:paraId="69008442" w14:textId="77777777" w:rsidR="00907373" w:rsidRDefault="00907373" w:rsidP="00935DC3">
      <w:pPr>
        <w:spacing w:after="0" w:line="240" w:lineRule="auto"/>
      </w:pPr>
      <w:r>
        <w:continuationSeparator/>
      </w:r>
    </w:p>
  </w:footnote>
  <w:footnote w:type="continuationNotice" w:id="1">
    <w:p w14:paraId="24328FC0" w14:textId="77777777" w:rsidR="00907373" w:rsidRDefault="009073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59ED"/>
    <w:multiLevelType w:val="hybridMultilevel"/>
    <w:tmpl w:val="1EFABAA2"/>
    <w:lvl w:ilvl="0" w:tplc="CA76C886">
      <w:numFmt w:val="bullet"/>
      <w:lvlText w:val=""/>
      <w:lvlJc w:val="left"/>
      <w:pPr>
        <w:ind w:left="1004" w:hanging="360"/>
      </w:pPr>
      <w:rPr>
        <w:rFonts w:ascii="Wingdings" w:eastAsia="Arial" w:hAnsi="Wingdings" w:cs="Arial" w:hint="default"/>
        <w:sz w:val="32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1EFE75"/>
    <w:multiLevelType w:val="hybridMultilevel"/>
    <w:tmpl w:val="0F0226FC"/>
    <w:lvl w:ilvl="0" w:tplc="E3108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CE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2E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AA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27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46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E8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41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ED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3009F"/>
    <w:multiLevelType w:val="hybridMultilevel"/>
    <w:tmpl w:val="F36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1E4A7"/>
    <w:multiLevelType w:val="hybridMultilevel"/>
    <w:tmpl w:val="EC42564E"/>
    <w:lvl w:ilvl="0" w:tplc="72221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83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44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CD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6B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C0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8D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8E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84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380C"/>
    <w:multiLevelType w:val="hybridMultilevel"/>
    <w:tmpl w:val="A13E640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DF1FFD"/>
    <w:multiLevelType w:val="hybridMultilevel"/>
    <w:tmpl w:val="D9040B8A"/>
    <w:lvl w:ilvl="0" w:tplc="ED60FA1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AC385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92D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AC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2B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A0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40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43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CA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FA4B8"/>
    <w:multiLevelType w:val="hybridMultilevel"/>
    <w:tmpl w:val="6F9E5ED0"/>
    <w:lvl w:ilvl="0" w:tplc="D042EA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048AB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0C3C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348D5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E425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E3C91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1825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DCC5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E4A35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6382100">
    <w:abstractNumId w:val="3"/>
  </w:num>
  <w:num w:numId="2" w16cid:durableId="1316451493">
    <w:abstractNumId w:val="1"/>
  </w:num>
  <w:num w:numId="3" w16cid:durableId="1551767480">
    <w:abstractNumId w:val="6"/>
  </w:num>
  <w:num w:numId="4" w16cid:durableId="333266348">
    <w:abstractNumId w:val="5"/>
  </w:num>
  <w:num w:numId="5" w16cid:durableId="1449663223">
    <w:abstractNumId w:val="0"/>
  </w:num>
  <w:num w:numId="6" w16cid:durableId="495918909">
    <w:abstractNumId w:val="4"/>
  </w:num>
  <w:num w:numId="7" w16cid:durableId="64112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7D"/>
    <w:rsid w:val="00027D12"/>
    <w:rsid w:val="00046EB8"/>
    <w:rsid w:val="00065F83"/>
    <w:rsid w:val="00067DDD"/>
    <w:rsid w:val="000828B7"/>
    <w:rsid w:val="00086F7D"/>
    <w:rsid w:val="00095A39"/>
    <w:rsid w:val="00096EE0"/>
    <w:rsid w:val="000B31F4"/>
    <w:rsid w:val="000C412D"/>
    <w:rsid w:val="000F18B6"/>
    <w:rsid w:val="000F6C4F"/>
    <w:rsid w:val="001460B4"/>
    <w:rsid w:val="0014660A"/>
    <w:rsid w:val="001657D3"/>
    <w:rsid w:val="00167422"/>
    <w:rsid w:val="00172A55"/>
    <w:rsid w:val="001735BC"/>
    <w:rsid w:val="001866A3"/>
    <w:rsid w:val="001A177B"/>
    <w:rsid w:val="001B501F"/>
    <w:rsid w:val="001C6971"/>
    <w:rsid w:val="001D0E3F"/>
    <w:rsid w:val="001D6E42"/>
    <w:rsid w:val="001D786B"/>
    <w:rsid w:val="001E671B"/>
    <w:rsid w:val="001F507F"/>
    <w:rsid w:val="00200ECE"/>
    <w:rsid w:val="00212123"/>
    <w:rsid w:val="00213349"/>
    <w:rsid w:val="00224D7D"/>
    <w:rsid w:val="0023468C"/>
    <w:rsid w:val="0025396A"/>
    <w:rsid w:val="002567AB"/>
    <w:rsid w:val="00294A76"/>
    <w:rsid w:val="002B123D"/>
    <w:rsid w:val="002B6021"/>
    <w:rsid w:val="002E30A7"/>
    <w:rsid w:val="00312985"/>
    <w:rsid w:val="00317BBD"/>
    <w:rsid w:val="00356465"/>
    <w:rsid w:val="00356928"/>
    <w:rsid w:val="00394A48"/>
    <w:rsid w:val="003A2513"/>
    <w:rsid w:val="003A368A"/>
    <w:rsid w:val="003B72B9"/>
    <w:rsid w:val="003E7CCD"/>
    <w:rsid w:val="00430914"/>
    <w:rsid w:val="004549DD"/>
    <w:rsid w:val="00462D11"/>
    <w:rsid w:val="0047031F"/>
    <w:rsid w:val="004829DA"/>
    <w:rsid w:val="0048499A"/>
    <w:rsid w:val="00485461"/>
    <w:rsid w:val="00495086"/>
    <w:rsid w:val="004D2C7D"/>
    <w:rsid w:val="004D4D34"/>
    <w:rsid w:val="004E1A36"/>
    <w:rsid w:val="004F7EB2"/>
    <w:rsid w:val="00504816"/>
    <w:rsid w:val="005074B1"/>
    <w:rsid w:val="00507700"/>
    <w:rsid w:val="00523503"/>
    <w:rsid w:val="00532866"/>
    <w:rsid w:val="00532C0F"/>
    <w:rsid w:val="0059251D"/>
    <w:rsid w:val="005B63A9"/>
    <w:rsid w:val="005F30DA"/>
    <w:rsid w:val="0060488A"/>
    <w:rsid w:val="00661720"/>
    <w:rsid w:val="00670BDD"/>
    <w:rsid w:val="006C1C49"/>
    <w:rsid w:val="006C4512"/>
    <w:rsid w:val="006C71CF"/>
    <w:rsid w:val="006D3B9F"/>
    <w:rsid w:val="006E7863"/>
    <w:rsid w:val="00725B5F"/>
    <w:rsid w:val="00727DCE"/>
    <w:rsid w:val="007350B0"/>
    <w:rsid w:val="00754C63"/>
    <w:rsid w:val="00767B14"/>
    <w:rsid w:val="0078510A"/>
    <w:rsid w:val="00786A93"/>
    <w:rsid w:val="007A0416"/>
    <w:rsid w:val="007C16F8"/>
    <w:rsid w:val="007D1040"/>
    <w:rsid w:val="008062F1"/>
    <w:rsid w:val="00810BA1"/>
    <w:rsid w:val="00810EA9"/>
    <w:rsid w:val="00813830"/>
    <w:rsid w:val="0081494D"/>
    <w:rsid w:val="0083717C"/>
    <w:rsid w:val="0087102A"/>
    <w:rsid w:val="008A39A2"/>
    <w:rsid w:val="008D2BC2"/>
    <w:rsid w:val="008D579D"/>
    <w:rsid w:val="008F763B"/>
    <w:rsid w:val="00901D2E"/>
    <w:rsid w:val="00907302"/>
    <w:rsid w:val="00907373"/>
    <w:rsid w:val="00915E66"/>
    <w:rsid w:val="00935DC3"/>
    <w:rsid w:val="00954F7B"/>
    <w:rsid w:val="00981624"/>
    <w:rsid w:val="00987632"/>
    <w:rsid w:val="009C21A8"/>
    <w:rsid w:val="009D517A"/>
    <w:rsid w:val="009D79BF"/>
    <w:rsid w:val="009E3E62"/>
    <w:rsid w:val="009F5BE5"/>
    <w:rsid w:val="00A149DD"/>
    <w:rsid w:val="00A44EF0"/>
    <w:rsid w:val="00A60597"/>
    <w:rsid w:val="00A60AB7"/>
    <w:rsid w:val="00A711ED"/>
    <w:rsid w:val="00A7356D"/>
    <w:rsid w:val="00A741C8"/>
    <w:rsid w:val="00A76313"/>
    <w:rsid w:val="00A86E76"/>
    <w:rsid w:val="00AA186A"/>
    <w:rsid w:val="00B011FC"/>
    <w:rsid w:val="00B255A2"/>
    <w:rsid w:val="00B30A83"/>
    <w:rsid w:val="00B3554B"/>
    <w:rsid w:val="00B60DB2"/>
    <w:rsid w:val="00B9280C"/>
    <w:rsid w:val="00BC0F56"/>
    <w:rsid w:val="00BC70DD"/>
    <w:rsid w:val="00BD2323"/>
    <w:rsid w:val="00BE632F"/>
    <w:rsid w:val="00BF5804"/>
    <w:rsid w:val="00C36208"/>
    <w:rsid w:val="00C47622"/>
    <w:rsid w:val="00C611AA"/>
    <w:rsid w:val="00C62526"/>
    <w:rsid w:val="00C90B3B"/>
    <w:rsid w:val="00CB2D3C"/>
    <w:rsid w:val="00CB7370"/>
    <w:rsid w:val="00CC003E"/>
    <w:rsid w:val="00CE454F"/>
    <w:rsid w:val="00CE4A56"/>
    <w:rsid w:val="00D073BD"/>
    <w:rsid w:val="00D12633"/>
    <w:rsid w:val="00D129C0"/>
    <w:rsid w:val="00D13FD3"/>
    <w:rsid w:val="00D24029"/>
    <w:rsid w:val="00D50BDE"/>
    <w:rsid w:val="00D87C0E"/>
    <w:rsid w:val="00D94780"/>
    <w:rsid w:val="00D96F5F"/>
    <w:rsid w:val="00DD3677"/>
    <w:rsid w:val="00DD708D"/>
    <w:rsid w:val="00DE7E17"/>
    <w:rsid w:val="00DF2BCD"/>
    <w:rsid w:val="00E21C19"/>
    <w:rsid w:val="00E269E4"/>
    <w:rsid w:val="00E32E96"/>
    <w:rsid w:val="00E369D0"/>
    <w:rsid w:val="00E42A48"/>
    <w:rsid w:val="00E65658"/>
    <w:rsid w:val="00E707DF"/>
    <w:rsid w:val="00E821B5"/>
    <w:rsid w:val="00E9779E"/>
    <w:rsid w:val="00EA5EFE"/>
    <w:rsid w:val="00EB10E4"/>
    <w:rsid w:val="00EC2DEB"/>
    <w:rsid w:val="00ED043D"/>
    <w:rsid w:val="00ED4819"/>
    <w:rsid w:val="00ED7A64"/>
    <w:rsid w:val="00EF374C"/>
    <w:rsid w:val="00F054A4"/>
    <w:rsid w:val="00F224DA"/>
    <w:rsid w:val="00F263D2"/>
    <w:rsid w:val="00F356BA"/>
    <w:rsid w:val="00F75E7D"/>
    <w:rsid w:val="00F76E78"/>
    <w:rsid w:val="00F90F2E"/>
    <w:rsid w:val="00FA71C4"/>
    <w:rsid w:val="00FB299A"/>
    <w:rsid w:val="00FF4EB4"/>
    <w:rsid w:val="00FF4ED4"/>
    <w:rsid w:val="3E95B223"/>
    <w:rsid w:val="4691B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BDD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E7D"/>
    <w:pPr>
      <w:widowControl w:val="0"/>
      <w:spacing w:after="200" w:line="276" w:lineRule="auto"/>
    </w:pPr>
    <w:rPr>
      <w:rFonts w:eastAsiaTheme="minorHAnsi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E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5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E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E7D"/>
    <w:rPr>
      <w:rFonts w:eastAsiaTheme="minorHAnsi"/>
      <w:sz w:val="20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75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E7D"/>
    <w:rPr>
      <w:rFonts w:eastAsiaTheme="minorHAnsi"/>
      <w:szCs w:val="22"/>
      <w:lang w:eastAsia="en-US" w:bidi="ar-SA"/>
    </w:rPr>
  </w:style>
  <w:style w:type="character" w:styleId="Mention">
    <w:name w:val="Mention"/>
    <w:basedOn w:val="DefaultParagraphFont"/>
    <w:uiPriority w:val="99"/>
    <w:unhideWhenUsed/>
    <w:rsid w:val="00F75E7D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0C"/>
    <w:rPr>
      <w:rFonts w:eastAsiaTheme="minorHAnsi"/>
      <w:b/>
      <w:bCs/>
      <w:sz w:val="20"/>
      <w:szCs w:val="20"/>
      <w:lang w:eastAsia="en-US" w:bidi="ar-SA"/>
    </w:rPr>
  </w:style>
  <w:style w:type="paragraph" w:customStyle="1" w:styleId="pf0">
    <w:name w:val="pf0"/>
    <w:basedOn w:val="Normal"/>
    <w:rsid w:val="00B9280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character" w:customStyle="1" w:styleId="cf01">
    <w:name w:val="cf01"/>
    <w:basedOn w:val="DefaultParagraphFont"/>
    <w:rsid w:val="00B9280C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7C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F5804"/>
    <w:pPr>
      <w:spacing w:after="0" w:line="240" w:lineRule="auto"/>
    </w:pPr>
    <w:rPr>
      <w:rFonts w:eastAsiaTheme="minorHAnsi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BF580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character" w:styleId="Strong">
    <w:name w:val="Strong"/>
    <w:basedOn w:val="DefaultParagraphFont"/>
    <w:uiPriority w:val="22"/>
    <w:qFormat/>
    <w:rsid w:val="00BF58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B7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70"/>
    <w:rPr>
      <w:rFonts w:eastAsiaTheme="minorHAnsi"/>
      <w:szCs w:val="22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C47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nancy.govt.nz/ending-a-tenancy/withdraw-from-a-tenancy-following-family-violenc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35922-E6BB-4408-BF05-2A5C296E2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120112-3b8d-44c1-bb35-0efb412dca25}" enabled="1" method="Privileged" siteId="{9e9b3020-3d38-48a6-9064-373bc7b156d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2025-03-19T02:58:00Z</dcterms:created>
  <dcterms:modified xsi:type="dcterms:W3CDTF">2025-03-19T02:59:00Z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2025-03-19T02:59:31Z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f8e1aff7-3a0f-493d-bd89-631d5da6ec6b</vt:lpwstr>
  </property>
  <property fmtid="{D5CDD505-2E9C-101B-9397-08002B2CF9AE}" pid="8" name="MSIP_Label_738466f7-346c-47bb-a4d2-4a6558d61975_ContentBits">
    <vt:lpwstr>0</vt:lpwstr>
  </property>
</Properties>
</file>